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4D" w:rsidRDefault="0022564D" w:rsidP="0022564D">
      <w:pPr>
        <w:jc w:val="center"/>
        <w:rPr>
          <w:sz w:val="24"/>
          <w:szCs w:val="24"/>
        </w:rPr>
      </w:pPr>
      <w:r>
        <w:rPr>
          <w:sz w:val="24"/>
          <w:szCs w:val="24"/>
        </w:rPr>
        <w:t>Gradiva za osmi teden pouka na daljavo; 11. 5 do 15. 5</w:t>
      </w:r>
    </w:p>
    <w:p w:rsidR="0022564D" w:rsidRDefault="0022564D" w:rsidP="0022564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Navodila za samostojno delo na daljavo:</w:t>
      </w:r>
    </w:p>
    <w:p w:rsidR="007E2837" w:rsidRDefault="000369D2" w:rsidP="0022564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Zapis o obutvi ( modro besedilo) prepiši </w:t>
      </w:r>
      <w:r w:rsidR="00206659">
        <w:rPr>
          <w:b/>
          <w:color w:val="FF0000"/>
          <w:sz w:val="24"/>
          <w:szCs w:val="24"/>
        </w:rPr>
        <w:t>v zvezek. Če moreš</w:t>
      </w:r>
      <w:r>
        <w:rPr>
          <w:b/>
          <w:color w:val="FF0000"/>
          <w:sz w:val="24"/>
          <w:szCs w:val="24"/>
        </w:rPr>
        <w:t>,</w:t>
      </w:r>
      <w:r w:rsidR="00206659">
        <w:rPr>
          <w:b/>
          <w:color w:val="FF0000"/>
          <w:sz w:val="24"/>
          <w:szCs w:val="24"/>
        </w:rPr>
        <w:t xml:space="preserve"> si natisni </w:t>
      </w:r>
      <w:proofErr w:type="spellStart"/>
      <w:r w:rsidR="00206659">
        <w:rPr>
          <w:b/>
          <w:color w:val="FF0000"/>
          <w:sz w:val="24"/>
          <w:szCs w:val="24"/>
        </w:rPr>
        <w:t>piktogram</w:t>
      </w:r>
      <w:r>
        <w:rPr>
          <w:b/>
          <w:color w:val="FF0000"/>
          <w:sz w:val="24"/>
          <w:szCs w:val="24"/>
        </w:rPr>
        <w:t>a</w:t>
      </w:r>
      <w:proofErr w:type="spellEnd"/>
      <w:r>
        <w:rPr>
          <w:b/>
          <w:color w:val="FF0000"/>
          <w:sz w:val="24"/>
          <w:szCs w:val="24"/>
        </w:rPr>
        <w:t xml:space="preserve"> s  simboli za sestavo in vzdrževanje obutve (črno besedilo) in ga nalepi v zvezek ali pa naredi kratek povzetek bistvenih pojmov.</w:t>
      </w:r>
      <w:r w:rsidR="001E340F">
        <w:rPr>
          <w:b/>
          <w:color w:val="FF0000"/>
          <w:sz w:val="24"/>
          <w:szCs w:val="24"/>
        </w:rPr>
        <w:t xml:space="preserve"> Zapisa ni potrebno pošiljati v pregled.</w:t>
      </w:r>
      <w:r w:rsidR="007E2837">
        <w:rPr>
          <w:b/>
          <w:color w:val="FF0000"/>
          <w:sz w:val="24"/>
          <w:szCs w:val="24"/>
        </w:rPr>
        <w:t xml:space="preserve"> </w:t>
      </w:r>
    </w:p>
    <w:p w:rsidR="00442F87" w:rsidRDefault="007E2837" w:rsidP="0022564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Naslednji teden začnemo s šivanjem. Pripravi si kos blaga, sukanec, šivanko, škarje in 3 različne gumbe.</w:t>
      </w:r>
    </w:p>
    <w:p w:rsidR="00442F87" w:rsidRPr="007D30EA" w:rsidRDefault="00442F87" w:rsidP="007E2837">
      <w:pPr>
        <w:spacing w:after="0"/>
        <w:rPr>
          <w:b/>
          <w:sz w:val="28"/>
          <w:szCs w:val="28"/>
        </w:rPr>
      </w:pPr>
      <w:bookmarkStart w:id="0" w:name="_GoBack"/>
      <w:r w:rsidRPr="007D30EA">
        <w:rPr>
          <w:b/>
          <w:sz w:val="28"/>
          <w:szCs w:val="28"/>
        </w:rPr>
        <w:t>Zapis:</w:t>
      </w:r>
    </w:p>
    <w:p w:rsidR="00442F87" w:rsidRPr="00206659" w:rsidRDefault="00442F87" w:rsidP="007E2837">
      <w:pPr>
        <w:spacing w:after="0"/>
        <w:jc w:val="center"/>
        <w:rPr>
          <w:b/>
          <w:color w:val="FF0000"/>
          <w:sz w:val="32"/>
          <w:szCs w:val="32"/>
        </w:rPr>
      </w:pPr>
      <w:r w:rsidRPr="00206659">
        <w:rPr>
          <w:b/>
          <w:color w:val="FF0000"/>
          <w:sz w:val="32"/>
          <w:szCs w:val="32"/>
        </w:rPr>
        <w:t>OBUTEV</w:t>
      </w:r>
    </w:p>
    <w:bookmarkEnd w:id="0"/>
    <w:p w:rsidR="00CA0816" w:rsidRPr="00B84323" w:rsidRDefault="006518C5" w:rsidP="00CA0816">
      <w:pPr>
        <w:pStyle w:val="Odstavekseznama"/>
        <w:numPr>
          <w:ilvl w:val="0"/>
          <w:numId w:val="1"/>
        </w:numPr>
        <w:spacing w:after="0"/>
        <w:rPr>
          <w:b/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>VRSTE OBUTEV</w:t>
      </w:r>
      <w:r w:rsidR="00CA0816" w:rsidRPr="00B84323">
        <w:rPr>
          <w:b/>
          <w:color w:val="0000CC"/>
          <w:sz w:val="24"/>
          <w:szCs w:val="24"/>
        </w:rPr>
        <w:br/>
        <w:t>a) vsakdanja;</w:t>
      </w:r>
    </w:p>
    <w:p w:rsidR="00CA0816" w:rsidRPr="00B84323" w:rsidRDefault="00CA0816" w:rsidP="00CA0816">
      <w:pPr>
        <w:pStyle w:val="Odstavekseznama"/>
        <w:numPr>
          <w:ilvl w:val="0"/>
          <w:numId w:val="5"/>
        </w:numPr>
        <w:spacing w:after="0"/>
        <w:rPr>
          <w:b/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>- copati</w:t>
      </w:r>
    </w:p>
    <w:p w:rsidR="00CA0816" w:rsidRPr="00B84323" w:rsidRDefault="00CA0816" w:rsidP="00CA0816">
      <w:pPr>
        <w:pStyle w:val="Odstavekseznama"/>
        <w:numPr>
          <w:ilvl w:val="0"/>
          <w:numId w:val="5"/>
        </w:numPr>
        <w:spacing w:after="0"/>
        <w:rPr>
          <w:b/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 xml:space="preserve">- sezonska obutev – </w:t>
      </w:r>
      <w:r w:rsidRPr="00B84323">
        <w:rPr>
          <w:color w:val="0000CC"/>
          <w:sz w:val="24"/>
          <w:szCs w:val="24"/>
        </w:rPr>
        <w:t>prilagojena zahtevam letnega časa</w:t>
      </w:r>
      <w:r w:rsidR="00B84323" w:rsidRPr="00B84323">
        <w:rPr>
          <w:color w:val="0000CC"/>
          <w:sz w:val="24"/>
          <w:szCs w:val="24"/>
        </w:rPr>
        <w:t xml:space="preserve"> ( zimska, poletna, prehodna, …) </w:t>
      </w:r>
    </w:p>
    <w:p w:rsidR="00B84323" w:rsidRPr="00B84323" w:rsidRDefault="00B84323" w:rsidP="00CA0816">
      <w:pPr>
        <w:pStyle w:val="Odstavekseznama"/>
        <w:numPr>
          <w:ilvl w:val="0"/>
          <w:numId w:val="5"/>
        </w:numPr>
        <w:spacing w:after="0"/>
        <w:rPr>
          <w:b/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 xml:space="preserve">- otroška </w:t>
      </w:r>
      <w:r w:rsidRPr="00B84323">
        <w:rPr>
          <w:color w:val="0000CC"/>
          <w:sz w:val="24"/>
          <w:szCs w:val="24"/>
        </w:rPr>
        <w:t>– daje oporo stopalu</w:t>
      </w:r>
    </w:p>
    <w:p w:rsidR="00CA0816" w:rsidRPr="00B84323" w:rsidRDefault="00CA0816" w:rsidP="00CA0816">
      <w:pPr>
        <w:pStyle w:val="Odstavekseznama"/>
        <w:spacing w:after="0"/>
        <w:ind w:left="360"/>
        <w:rPr>
          <w:b/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>b) posebna;</w:t>
      </w:r>
    </w:p>
    <w:p w:rsidR="00CA0816" w:rsidRPr="00B84323" w:rsidRDefault="00CA0816" w:rsidP="00CA0816">
      <w:pPr>
        <w:pStyle w:val="Odstavekseznama"/>
        <w:spacing w:after="0"/>
        <w:ind w:left="360"/>
        <w:rPr>
          <w:b/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 xml:space="preserve">     - športna – </w:t>
      </w:r>
      <w:r w:rsidRPr="00B84323">
        <w:rPr>
          <w:color w:val="0000CC"/>
          <w:sz w:val="24"/>
          <w:szCs w:val="24"/>
        </w:rPr>
        <w:t>prilagojena potrebam posameznega športa</w:t>
      </w:r>
      <w:r w:rsidR="00B84323" w:rsidRPr="00B84323">
        <w:rPr>
          <w:color w:val="0000CC"/>
          <w:sz w:val="24"/>
          <w:szCs w:val="24"/>
        </w:rPr>
        <w:t xml:space="preserve"> ( pohodna, za košarko, za kolesarje, plavutke, plezalna ...)</w:t>
      </w:r>
      <w:r w:rsidRPr="00B84323">
        <w:rPr>
          <w:b/>
          <w:color w:val="0000CC"/>
          <w:sz w:val="24"/>
          <w:szCs w:val="24"/>
        </w:rPr>
        <w:t xml:space="preserve"> </w:t>
      </w:r>
    </w:p>
    <w:p w:rsidR="00CA0816" w:rsidRPr="00B84323" w:rsidRDefault="00CA0816" w:rsidP="00B84323">
      <w:pPr>
        <w:pStyle w:val="Odstavekseznama"/>
        <w:spacing w:after="0"/>
        <w:ind w:left="360"/>
        <w:rPr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 xml:space="preserve">     - delovna</w:t>
      </w:r>
      <w:r w:rsidR="00B84323" w:rsidRPr="00B84323">
        <w:rPr>
          <w:b/>
          <w:color w:val="0000CC"/>
          <w:sz w:val="24"/>
          <w:szCs w:val="24"/>
        </w:rPr>
        <w:t xml:space="preserve"> – </w:t>
      </w:r>
      <w:r w:rsidR="00B84323" w:rsidRPr="00B84323">
        <w:rPr>
          <w:color w:val="0000CC"/>
          <w:sz w:val="24"/>
          <w:szCs w:val="24"/>
        </w:rPr>
        <w:t>zaščitna in ortopedska</w:t>
      </w:r>
    </w:p>
    <w:p w:rsidR="00CA0816" w:rsidRPr="00B84323" w:rsidRDefault="00CA0816" w:rsidP="00CA0816">
      <w:pPr>
        <w:pStyle w:val="Odstavekseznama"/>
        <w:spacing w:after="0"/>
        <w:ind w:left="360"/>
        <w:rPr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 xml:space="preserve">     - za posebne dogodke</w:t>
      </w:r>
      <w:r w:rsidR="00B84323" w:rsidRPr="00B84323">
        <w:rPr>
          <w:b/>
          <w:color w:val="0000CC"/>
          <w:sz w:val="24"/>
          <w:szCs w:val="24"/>
        </w:rPr>
        <w:t xml:space="preserve"> – </w:t>
      </w:r>
      <w:r w:rsidR="00B84323" w:rsidRPr="00B84323">
        <w:rPr>
          <w:color w:val="0000CC"/>
          <w:sz w:val="24"/>
          <w:szCs w:val="24"/>
        </w:rPr>
        <w:t>plesna obutev, obutev za dež, …</w:t>
      </w:r>
    </w:p>
    <w:p w:rsidR="006518C5" w:rsidRPr="00B84323" w:rsidRDefault="006518C5" w:rsidP="00CA0816">
      <w:pPr>
        <w:spacing w:after="0"/>
        <w:rPr>
          <w:b/>
          <w:color w:val="0000CC"/>
          <w:sz w:val="24"/>
          <w:szCs w:val="24"/>
        </w:rPr>
      </w:pPr>
    </w:p>
    <w:p w:rsidR="00442F87" w:rsidRPr="00B84323" w:rsidRDefault="00442F87" w:rsidP="00442F87">
      <w:pPr>
        <w:numPr>
          <w:ilvl w:val="0"/>
          <w:numId w:val="1"/>
        </w:numPr>
        <w:spacing w:after="0" w:line="240" w:lineRule="auto"/>
        <w:rPr>
          <w:b/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>PRAVILNA IZBIRA OBUTVE</w:t>
      </w:r>
    </w:p>
    <w:p w:rsidR="00442F87" w:rsidRPr="00B84323" w:rsidRDefault="00442F87" w:rsidP="00442F87">
      <w:pPr>
        <w:spacing w:after="0"/>
        <w:ind w:left="360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- pravilno oblikovana obutev,</w:t>
      </w:r>
    </w:p>
    <w:p w:rsidR="00442F87" w:rsidRPr="00B84323" w:rsidRDefault="00442F87" w:rsidP="00442F87">
      <w:pPr>
        <w:spacing w:after="0"/>
        <w:ind w:left="360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- prave velikosti,</w:t>
      </w:r>
    </w:p>
    <w:p w:rsidR="00442F87" w:rsidRPr="00B84323" w:rsidRDefault="00442F87" w:rsidP="00442F87">
      <w:pPr>
        <w:spacing w:after="0"/>
        <w:ind w:left="360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- prožna,</w:t>
      </w:r>
    </w:p>
    <w:p w:rsidR="00442F87" w:rsidRPr="00B84323" w:rsidRDefault="00442F87" w:rsidP="00442F87">
      <w:pPr>
        <w:spacing w:after="0"/>
        <w:ind w:left="360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- zračna,</w:t>
      </w:r>
    </w:p>
    <w:p w:rsidR="00442F87" w:rsidRPr="00B84323" w:rsidRDefault="00442F87" w:rsidP="00442F87">
      <w:pPr>
        <w:spacing w:after="0"/>
        <w:ind w:left="360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- trpežna,</w:t>
      </w:r>
    </w:p>
    <w:p w:rsidR="00442F87" w:rsidRPr="00B84323" w:rsidRDefault="00442F87" w:rsidP="00442F87">
      <w:pPr>
        <w:spacing w:after="0"/>
        <w:ind w:left="360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- dajati mora oporo,</w:t>
      </w:r>
    </w:p>
    <w:p w:rsidR="00442F87" w:rsidRPr="00B84323" w:rsidRDefault="00442F87" w:rsidP="00442F87">
      <w:pPr>
        <w:spacing w:after="0"/>
        <w:ind w:left="360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- imeti mora lep videz,</w:t>
      </w:r>
    </w:p>
    <w:p w:rsidR="00442F87" w:rsidRPr="00B84323" w:rsidRDefault="00442F87" w:rsidP="00442F87">
      <w:pPr>
        <w:spacing w:after="0"/>
        <w:ind w:left="360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- udobna,…</w:t>
      </w:r>
    </w:p>
    <w:p w:rsidR="00442F87" w:rsidRPr="00B84323" w:rsidRDefault="00442F87" w:rsidP="00442F87">
      <w:pPr>
        <w:spacing w:after="0"/>
        <w:ind w:left="360"/>
        <w:rPr>
          <w:b/>
          <w:color w:val="0000CC"/>
          <w:sz w:val="24"/>
          <w:szCs w:val="24"/>
        </w:rPr>
      </w:pPr>
    </w:p>
    <w:p w:rsidR="00442F87" w:rsidRPr="00B84323" w:rsidRDefault="00442F87" w:rsidP="00442F87">
      <w:pPr>
        <w:numPr>
          <w:ilvl w:val="0"/>
          <w:numId w:val="1"/>
        </w:numPr>
        <w:spacing w:after="0" w:line="240" w:lineRule="auto"/>
        <w:rPr>
          <w:b/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 xml:space="preserve">VIŠINA IN OBLIKA PETE  </w:t>
      </w:r>
    </w:p>
    <w:p w:rsidR="00442F87" w:rsidRPr="00B84323" w:rsidRDefault="00B84323" w:rsidP="00206659">
      <w:pPr>
        <w:ind w:left="360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Hoja v čevljih je drugačna od bosonoge hoje, ker se teža drugače razpredi. Pri bosonogi hoji stopamo bolj na prste, v čevljih pa bolj na peto, zato</w:t>
      </w:r>
      <w:r w:rsidR="00206659">
        <w:rPr>
          <w:color w:val="0000CC"/>
          <w:sz w:val="24"/>
          <w:szCs w:val="24"/>
        </w:rPr>
        <w:t xml:space="preserve"> je peta najbolj obremenjena. Idealno za razporeditev teže in pravi položaj hrbtenice je, da imajo čevlji stabilno 3 do 4 cm visoko peto.</w:t>
      </w:r>
    </w:p>
    <w:p w:rsidR="00442F87" w:rsidRDefault="00442F87" w:rsidP="00442F87">
      <w:pPr>
        <w:numPr>
          <w:ilvl w:val="0"/>
          <w:numId w:val="1"/>
        </w:numPr>
        <w:spacing w:after="0" w:line="240" w:lineRule="auto"/>
        <w:rPr>
          <w:b/>
          <w:color w:val="0000CC"/>
          <w:sz w:val="24"/>
          <w:szCs w:val="24"/>
        </w:rPr>
      </w:pPr>
      <w:r w:rsidRPr="00B84323">
        <w:rPr>
          <w:b/>
          <w:color w:val="0000CC"/>
          <w:sz w:val="24"/>
          <w:szCs w:val="24"/>
        </w:rPr>
        <w:t>POSLEDICE NOŠENJA NEPRAVILNE OBUTVE</w:t>
      </w:r>
    </w:p>
    <w:p w:rsidR="00206659" w:rsidRPr="00206659" w:rsidRDefault="00206659" w:rsidP="00206659">
      <w:pPr>
        <w:spacing w:after="0" w:line="240" w:lineRule="aut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      </w:t>
      </w:r>
      <w:r w:rsidRPr="00206659">
        <w:rPr>
          <w:color w:val="0000CC"/>
          <w:sz w:val="24"/>
          <w:szCs w:val="24"/>
        </w:rPr>
        <w:t>V nepravilni obutvi nas bolijo noge, se hitro utrudimo, sčasoma pride do deformacij stopala in</w:t>
      </w:r>
    </w:p>
    <w:p w:rsidR="00206659" w:rsidRPr="00206659" w:rsidRDefault="00206659" w:rsidP="00206659">
      <w:pPr>
        <w:spacing w:after="0" w:line="240" w:lineRule="auto"/>
        <w:rPr>
          <w:color w:val="0000CC"/>
          <w:sz w:val="24"/>
          <w:szCs w:val="24"/>
        </w:rPr>
      </w:pPr>
      <w:r w:rsidRPr="00206659">
        <w:rPr>
          <w:color w:val="0000CC"/>
          <w:sz w:val="24"/>
          <w:szCs w:val="24"/>
        </w:rPr>
        <w:t xml:space="preserve">       hrbtenice.</w:t>
      </w:r>
    </w:p>
    <w:p w:rsidR="00442F87" w:rsidRPr="00B84323" w:rsidRDefault="00442F87" w:rsidP="00442F87">
      <w:pPr>
        <w:numPr>
          <w:ilvl w:val="0"/>
          <w:numId w:val="2"/>
        </w:numPr>
        <w:spacing w:after="0" w:line="240" w:lineRule="auto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Prevelika obutev → utrujenost</w:t>
      </w:r>
    </w:p>
    <w:p w:rsidR="00442F87" w:rsidRPr="00B84323" w:rsidRDefault="00442F87" w:rsidP="00442F87">
      <w:pPr>
        <w:numPr>
          <w:ilvl w:val="0"/>
          <w:numId w:val="2"/>
        </w:numPr>
        <w:spacing w:after="0" w:line="240" w:lineRule="auto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Pretesna obutev → žulji, otiščanci, kurja očesa, vraščeni nohti, izraščene kosti, pozimi nas zebe,…</w:t>
      </w:r>
    </w:p>
    <w:p w:rsidR="00A80AAB" w:rsidRPr="00B84323" w:rsidRDefault="00A80AAB" w:rsidP="00442F87">
      <w:pPr>
        <w:numPr>
          <w:ilvl w:val="0"/>
          <w:numId w:val="2"/>
        </w:numPr>
        <w:spacing w:after="0" w:line="240" w:lineRule="auto"/>
        <w:rPr>
          <w:color w:val="0000CC"/>
          <w:sz w:val="24"/>
          <w:szCs w:val="24"/>
        </w:rPr>
      </w:pPr>
      <w:r w:rsidRPr="00B84323">
        <w:rPr>
          <w:color w:val="0000CC"/>
          <w:sz w:val="24"/>
          <w:szCs w:val="24"/>
        </w:rPr>
        <w:t>Previsoka peta → bolečine in krči v nogah, deformacije in bolečine v hrbtenici,…</w:t>
      </w:r>
    </w:p>
    <w:p w:rsidR="00442F87" w:rsidRPr="00B84323" w:rsidRDefault="00442F87" w:rsidP="00442F87">
      <w:pPr>
        <w:rPr>
          <w:color w:val="0000CC"/>
          <w:sz w:val="24"/>
          <w:szCs w:val="24"/>
        </w:rPr>
      </w:pPr>
    </w:p>
    <w:p w:rsidR="00442F87" w:rsidRDefault="00442F87" w:rsidP="000369D2">
      <w:pPr>
        <w:pStyle w:val="Odstavekseznama"/>
        <w:numPr>
          <w:ilvl w:val="0"/>
          <w:numId w:val="1"/>
        </w:numPr>
        <w:rPr>
          <w:color w:val="0000CC"/>
          <w:sz w:val="24"/>
          <w:szCs w:val="24"/>
        </w:rPr>
      </w:pPr>
      <w:r w:rsidRPr="000369D2">
        <w:rPr>
          <w:b/>
          <w:color w:val="0000CC"/>
          <w:sz w:val="24"/>
          <w:szCs w:val="24"/>
        </w:rPr>
        <w:t xml:space="preserve">MERSKI SISTEMI  </w:t>
      </w:r>
      <w:r w:rsidR="00206659" w:rsidRPr="000369D2">
        <w:rPr>
          <w:color w:val="0000CC"/>
          <w:sz w:val="24"/>
          <w:szCs w:val="24"/>
        </w:rPr>
        <w:br/>
        <w:t>Merski sistemi se med državami razlikujemo (</w:t>
      </w:r>
      <w:proofErr w:type="spellStart"/>
      <w:r w:rsidR="00206659" w:rsidRPr="000369D2">
        <w:rPr>
          <w:color w:val="0000CC"/>
          <w:sz w:val="24"/>
          <w:szCs w:val="24"/>
        </w:rPr>
        <w:t>italjanski</w:t>
      </w:r>
      <w:proofErr w:type="spellEnd"/>
      <w:r w:rsidR="00206659" w:rsidRPr="000369D2">
        <w:rPr>
          <w:color w:val="0000CC"/>
          <w:sz w:val="24"/>
          <w:szCs w:val="24"/>
        </w:rPr>
        <w:t>, francoski, angleški). Razlikujejo se tudi kopita – modeli za izdelavo obutve. Zato moramo obutev pred nakupom vedno obuti in preizkusiti, če ustreza naši nogi.</w:t>
      </w:r>
    </w:p>
    <w:p w:rsidR="002434BE" w:rsidRPr="000369D2" w:rsidRDefault="002434BE" w:rsidP="002434BE">
      <w:pPr>
        <w:pStyle w:val="Odstavekseznama"/>
        <w:ind w:left="360"/>
        <w:rPr>
          <w:color w:val="0000CC"/>
          <w:sz w:val="24"/>
          <w:szCs w:val="24"/>
        </w:rPr>
      </w:pPr>
    </w:p>
    <w:p w:rsidR="000369D2" w:rsidRDefault="000369D2" w:rsidP="000369D2">
      <w:pPr>
        <w:pStyle w:val="Odstavekseznama"/>
        <w:numPr>
          <w:ilvl w:val="0"/>
          <w:numId w:val="1"/>
        </w:numPr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SESTAVA </w:t>
      </w:r>
    </w:p>
    <w:p w:rsidR="000369D2" w:rsidRDefault="000369D2" w:rsidP="000369D2">
      <w:pPr>
        <w:pStyle w:val="Odstavekseznama"/>
        <w:ind w:left="360"/>
        <w:rPr>
          <w:color w:val="0000CC"/>
          <w:sz w:val="24"/>
          <w:szCs w:val="24"/>
        </w:rPr>
      </w:pPr>
      <w:r w:rsidRPr="000369D2">
        <w:rPr>
          <w:color w:val="0000CC"/>
          <w:sz w:val="24"/>
          <w:szCs w:val="24"/>
        </w:rPr>
        <w:t>Obutev je najpogosteje izdela iz kombinacij usnja, umetnega usnja, tekstila in različnih umetnih materialov.</w:t>
      </w:r>
    </w:p>
    <w:p w:rsidR="002434BE" w:rsidRDefault="002434BE" w:rsidP="000369D2">
      <w:pPr>
        <w:pStyle w:val="Odstavekseznama"/>
        <w:ind w:left="360"/>
        <w:rPr>
          <w:color w:val="0000CC"/>
          <w:sz w:val="24"/>
          <w:szCs w:val="24"/>
        </w:rPr>
      </w:pPr>
    </w:p>
    <w:p w:rsidR="000369D2" w:rsidRPr="000369D2" w:rsidRDefault="000369D2" w:rsidP="000369D2">
      <w:pPr>
        <w:pStyle w:val="Odstavekseznama"/>
        <w:numPr>
          <w:ilvl w:val="0"/>
          <w:numId w:val="1"/>
        </w:numPr>
        <w:rPr>
          <w:b/>
          <w:color w:val="0000CC"/>
          <w:sz w:val="24"/>
          <w:szCs w:val="24"/>
        </w:rPr>
      </w:pPr>
      <w:r w:rsidRPr="000369D2">
        <w:rPr>
          <w:b/>
          <w:color w:val="0000CC"/>
          <w:sz w:val="24"/>
          <w:szCs w:val="24"/>
        </w:rPr>
        <w:t>VZDRŽEVANJE OBUTVE</w:t>
      </w:r>
    </w:p>
    <w:p w:rsidR="002434BE" w:rsidRPr="002434BE" w:rsidRDefault="000369D2" w:rsidP="002434BE">
      <w:pPr>
        <w:pStyle w:val="Odstavekseznama"/>
        <w:ind w:left="360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Je odvisno od sestave. Tekstilne in usnjene čevlje zgolj suho krtačimo in impregniramo s </w:t>
      </w:r>
      <w:proofErr w:type="spellStart"/>
      <w:r>
        <w:rPr>
          <w:color w:val="0000CC"/>
          <w:sz w:val="24"/>
          <w:szCs w:val="24"/>
        </w:rPr>
        <w:t>spreji</w:t>
      </w:r>
      <w:proofErr w:type="spellEnd"/>
      <w:r>
        <w:rPr>
          <w:color w:val="0000CC"/>
          <w:sz w:val="24"/>
          <w:szCs w:val="24"/>
        </w:rPr>
        <w:t>. Obutev iz nekaterih umetnih materialov pa lahko tudi obrišemo z vlažno krpo in mažemo z zaščitnimi pastami za čevlje. Razen nekaterih izjem (ško</w:t>
      </w:r>
      <w:r w:rsidR="002434BE">
        <w:rPr>
          <w:color w:val="0000CC"/>
          <w:sz w:val="24"/>
          <w:szCs w:val="24"/>
        </w:rPr>
        <w:t>rnji, copati), obutve ne peremo, sušimo pa jih pri nizkih temperaturah. Dobro je, da obutev pogosto menjamo, še posebej če se nam noge rade potijo.</w:t>
      </w:r>
    </w:p>
    <w:p w:rsidR="000369D2" w:rsidRPr="000369D2" w:rsidRDefault="000369D2" w:rsidP="000369D2">
      <w:pPr>
        <w:pStyle w:val="Odstavekseznama"/>
        <w:ind w:left="360"/>
        <w:rPr>
          <w:b/>
          <w:color w:val="0000CC"/>
          <w:sz w:val="24"/>
          <w:szCs w:val="24"/>
        </w:rPr>
      </w:pPr>
    </w:p>
    <w:p w:rsidR="00442F87" w:rsidRPr="00B84323" w:rsidRDefault="00442F87" w:rsidP="0022564D">
      <w:pPr>
        <w:rPr>
          <w:b/>
          <w:color w:val="FF0000"/>
          <w:sz w:val="24"/>
          <w:szCs w:val="24"/>
        </w:rPr>
      </w:pPr>
    </w:p>
    <w:p w:rsidR="006518C5" w:rsidRPr="00B84323" w:rsidRDefault="002434BE" w:rsidP="006518C5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Piktogrami</w:t>
      </w:r>
      <w:proofErr w:type="spellEnd"/>
      <w:r>
        <w:rPr>
          <w:b/>
          <w:color w:val="FF0000"/>
          <w:sz w:val="24"/>
          <w:szCs w:val="24"/>
        </w:rPr>
        <w:t xml:space="preserve"> za sestavo</w:t>
      </w:r>
      <w:r w:rsidR="006518C5" w:rsidRPr="00B84323">
        <w:rPr>
          <w:b/>
          <w:color w:val="FF0000"/>
          <w:sz w:val="24"/>
          <w:szCs w:val="24"/>
        </w:rPr>
        <w:t xml:space="preserve"> in  vzdrževanje obutve</w:t>
      </w:r>
    </w:p>
    <w:p w:rsidR="006518C5" w:rsidRPr="006518C5" w:rsidRDefault="006518C5" w:rsidP="006518C5">
      <w:pPr>
        <w:rPr>
          <w:b/>
          <w:color w:val="FF0000"/>
          <w:sz w:val="28"/>
          <w:szCs w:val="28"/>
        </w:rPr>
      </w:pPr>
    </w:p>
    <w:p w:rsidR="006518C5" w:rsidRPr="007D30EA" w:rsidRDefault="006518C5" w:rsidP="006518C5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5760720" cy="3331876"/>
            <wp:effectExtent l="0" t="0" r="0" b="1905"/>
            <wp:docPr id="1" name="Slika 1" descr="https://lamoda-fashion.si/image/catalog/Informacije/Piktog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moda-fashion.si/image/catalog/Informacije/Piktogra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2A" w:rsidRDefault="00D42C2A"/>
    <w:sectPr w:rsidR="00D42C2A" w:rsidSect="00B843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FB9"/>
    <w:multiLevelType w:val="hybridMultilevel"/>
    <w:tmpl w:val="5636AF9A"/>
    <w:lvl w:ilvl="0" w:tplc="F25E9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0B0B"/>
    <w:multiLevelType w:val="hybridMultilevel"/>
    <w:tmpl w:val="FD0A0EB6"/>
    <w:lvl w:ilvl="0" w:tplc="99087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9B2078"/>
    <w:multiLevelType w:val="hybridMultilevel"/>
    <w:tmpl w:val="49721430"/>
    <w:lvl w:ilvl="0" w:tplc="3CACE128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383A"/>
    <w:multiLevelType w:val="hybridMultilevel"/>
    <w:tmpl w:val="2F6821C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328FF"/>
    <w:multiLevelType w:val="hybridMultilevel"/>
    <w:tmpl w:val="FD182B66"/>
    <w:lvl w:ilvl="0" w:tplc="BBA645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37"/>
    <w:rsid w:val="000369D2"/>
    <w:rsid w:val="001E340F"/>
    <w:rsid w:val="00206659"/>
    <w:rsid w:val="0022564D"/>
    <w:rsid w:val="002434BE"/>
    <w:rsid w:val="00442F87"/>
    <w:rsid w:val="006518C5"/>
    <w:rsid w:val="007E2837"/>
    <w:rsid w:val="00A80AAB"/>
    <w:rsid w:val="00B84323"/>
    <w:rsid w:val="00CA0816"/>
    <w:rsid w:val="00D42C2A"/>
    <w:rsid w:val="00E1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524C"/>
  <w15:chartTrackingRefBased/>
  <w15:docId w15:val="{0440B44D-BE71-4911-A43E-B12D3F2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64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8C5"/>
    <w:pPr>
      <w:ind w:left="720"/>
      <w:contextualSpacing/>
    </w:pPr>
  </w:style>
  <w:style w:type="table" w:styleId="Tabelamrea">
    <w:name w:val="Table Grid"/>
    <w:basedOn w:val="Navadnatabela"/>
    <w:uiPriority w:val="39"/>
    <w:rsid w:val="0065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2020-04-25T04:07:00Z</dcterms:created>
  <dcterms:modified xsi:type="dcterms:W3CDTF">2020-05-08T03:22:00Z</dcterms:modified>
</cp:coreProperties>
</file>